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1A1A"/>
          <w:sz w:val="52"/>
          <w:szCs w:val="52"/>
        </w:rPr>
        <w:t xml:space="preserve">Christopher Watson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1A56A5"/>
          <w:sz w:val="22"/>
          <w:szCs w:val="22"/>
        </w:rPr>
        <w:t xml:space="preserve">Senior Software Engineer  ·  UI/UX  ·  Full-Stack</w:t>
      </w:r>
    </w:p>
    <w:p>
      <w:pPr>
        <w:pBdr>
          <w:bottom w:val="single" w:color="DDDDDD" w:sz="6" w:space="6"/>
        </w:pBdr>
        <w:spacing w:after="60" w:before="0"/>
        <w:jc w:val="center"/>
      </w:pPr>
      <w:r>
        <w:rPr>
          <w:rFonts w:ascii="Arial" w:cs="Arial" w:eastAsia="Arial" w:hAnsi="Arial"/>
          <w:color w:val="777777"/>
          <w:sz w:val="18"/>
          <w:szCs w:val="18"/>
        </w:rPr>
        <w:t xml:space="preserve">Windermere, FL  ·  (321) 558-0606  ·  watsonink@gmail.com  ·  linkedin.com/in/watsonink  ·  watsonink.com</w:t>
      </w:r>
    </w:p>
    <w:p>
      <w:pPr>
        <w:pBdr>
          <w:bottom w:val="single" w:color="1A56A5" w:sz="6" w:space="3"/>
        </w:pBdr>
        <w:spacing w:after="60" w:before="260"/>
      </w:pPr>
      <w:r>
        <w:rPr>
          <w:rFonts w:ascii="Arial" w:cs="Arial" w:eastAsia="Arial" w:hAnsi="Arial"/>
          <w:b/>
          <w:bCs/>
          <w:caps/>
          <w:color w:val="1A56A5"/>
          <w:spacing w:val="40"/>
          <w:sz w:val="22"/>
          <w:szCs w:val="22"/>
        </w:rPr>
        <w:t xml:space="preserve">Professional Summary</w:t>
      </w:r>
    </w:p>
    <w:p>
      <w:pPr>
        <w:spacing w:after="60" w:before="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Senior Front-End Engineer with 20+ years building scalable SaaS platforms across automotive, healthcare, and enterprise sectors. Deep expertise in Angular (10–20), React, TypeScript, and Node.js with a consistent record of shipping accessible, high-performance UIs at household-name companies including Disney, PwC, AutoNation, and Walt Disney World. Proven technical lead who has mentored engineering teams, defined front-end architecture, and delivered products from concept through production.</w:t>
      </w:r>
    </w:p>
    <w:p>
      <w:pPr>
        <w:pBdr>
          <w:bottom w:val="single" w:color="1A56A5" w:sz="6" w:space="3"/>
        </w:pBdr>
        <w:spacing w:after="60" w:before="260"/>
      </w:pPr>
      <w:r>
        <w:rPr>
          <w:rFonts w:ascii="Arial" w:cs="Arial" w:eastAsia="Arial" w:hAnsi="Arial"/>
          <w:b/>
          <w:bCs/>
          <w:caps/>
          <w:color w:val="1A56A5"/>
          <w:spacing w:val="40"/>
          <w:sz w:val="22"/>
          <w:szCs w:val="22"/>
        </w:rPr>
        <w:t xml:space="preserve">Core Skills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Languages: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JavaScript (ES6+), TypeScript, HTML5, CSS3, C#, PHP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Frameworks: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Angular 10–20, React / Redux, AngularJS, Node.js, Ember.js, Backbone.js, .NET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Cloud / DevOps: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AWS, Docker, Kubernetes, Jenkins, Git, CI/CD pipelines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Databases: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MongoDB, PostgreSQL, SQL Server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Practices: 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SaaS / multi-tenant architecture, WCAG / ARIA accessibility, Agile (Scrum &amp; Kanban), AG-Grid, REST APIs</w:t>
      </w:r>
    </w:p>
    <w:p>
      <w:pPr>
        <w:pBdr>
          <w:bottom w:val="single" w:color="1A56A5" w:sz="6" w:space="3"/>
        </w:pBdr>
        <w:spacing w:after="60" w:before="260"/>
      </w:pPr>
      <w:r>
        <w:rPr>
          <w:rFonts w:ascii="Arial" w:cs="Arial" w:eastAsia="Arial" w:hAnsi="Arial"/>
          <w:b/>
          <w:bCs/>
          <w:caps/>
          <w:color w:val="1A56A5"/>
          <w:spacing w:val="40"/>
          <w:sz w:val="22"/>
          <w:szCs w:val="22"/>
        </w:rPr>
        <w:t xml:space="preserve">Professional Experience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— UI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Nov 2025 – Present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The Walt Disney Company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Orlando, FL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Built a System Map UI component in Apex that visualizes real-time health status of all connected devices across the network.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Designed the graph algorithm that parses device response data and maps upstream/downstream topology positions for each node.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Implemented leader-line rendering that connects devices via downstream references, enabling at-a-glance network dependency tracing.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Delivered supporting features including a file Uploader, OAuth Authentication flow, and WebSocket-based live data feed.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— UI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May 2024 – Jun 2025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PwC (PricewaterhouseCoopers)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Tampa, FL (Remote)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front-end development on Sightline, PwC's global SaaS tax platform, managing Angular component architecture and React dashboard modules used by enterprise clients worldwide.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Migrated legacy table structures to AG-Grid, reducing rendering time and improving data manipulation UX for complex financial datasets.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Delivered accessibility improvements aligned with WCAG 2.1, including ARIA labeling and keyboard navigation upgrades across core workflows.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Collaborated with backend, product, and UX teams to scope and implement new feature releases on a recurring sprint cadence.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— UI/UX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May 2022 – Jan 2024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AutoNation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Fort Lauderdale, FL (Remote)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Re-architected an internal SaaS dealership platform in Angular 15–20, improving performance and modernizing a legacy AngularJS codebase.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Built Chrome extension–powered sales tools integrated with CarGurus, AutoTrader, and Craigslist, enabling in-browser VDP overlay and lead capture.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Developed an Appointment Services Dashboard that centralized service-call troubleshooting, reducing lookup time for service advisors.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UI/UX from wireframe through deployment — produced project plans, low/high-fidelity designs, and front-end architecture docs.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Implemented Single Sign-On (SSO) across multiple internal platforms, improving security posture and eliminating redundant login flows.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— UI/UX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Nov 2021 – May 2022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Global Tel-Link Corporation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Falls Church, VA (Remote)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Contributed full-stack Angular/Node.js development to a multi-tenant SaaS tablet ecosystem serving correctional facilities.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Built mobile and web application features, REST APIs, and microservices within a cross-functional tablet engineering team.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Maintained up-to-date knowledge of React, TypeScript, Ruby on Rails, and Node.js best practices within an Agile delivery environment.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Software Developer — UI/UX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May 2021 – Dec 2021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Allscripts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Remote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Enhanced a production healthcare SaaS platform using Ember.js, implementing new features and resolving high-priority production bugs.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Owned NUnit testing lifecycle — deprecated outdated tests, authored new test cases, and utilized a custom internal testing platform.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Managed CI/CD pipeline integrations via Jenkins, handled branch management in Jira, and led PR reviews across the team.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— UI/UX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Aug 2019 – May 2021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Walt Disney World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Lake Buena Vista, FL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the re-coding of an internal park-operations SaaS app from AngularJS to Angular 10, modernizing architecture for a platform used across resort operations.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Built three Angular 8 SaaS applications leveraging guest geolocation data for real-time forecasting, scheduling, and spatial visualization.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Engineered dynamic heatmaps and multi-polygon map rendering (Destination/Area/Land/Location tiers) used by park planning teams.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Integrated DNM XML file format with in-app edit/save capability, enabling non-technical staff to manage spatial area definitions.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Enforced WCAG accessibility standards and established code quality protocols adopted by the front-end team.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 III — Lead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Oct 2017 – Jun 2019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Wyndham Destinations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Orlando, FL (Remote)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Designed and delivered multi-site SaaS applications in Angular, React, and Node.js for both internal and external audiences.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Pioneered adoption of Docker for containerized local development, improving environment consistency and onboarding speed.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UI/UX direction, mentored a team of front-end developers, and ran Agile sprints as technical lead.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Reverse-engineered legacy EOL software and produced a modernization roadmap, extending platform lifespan and reducing operational risk.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Implemented WCAG accessibility and code standards org-wide, establishing repeatable front-end quality controls.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Software Engineer — UI (Contract)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Nov 2016 – Oct 2017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AutoNation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Miami / Fort Lauderdale, FL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Engineered a dealership sales tool in React / Redux with Angular modules for printing and email distribution, serving sales teams across AutoNation's national network.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frontend architecture and collaborated with a .NET backend team for seamless API integration.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Led Magento development for an acquisition e-commerce parts site, delivering a full retail storefront.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Architect &amp; Lead Full-Stack Engineer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Jun 2014 – Oct 2016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Queralyze LLC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Miami, FL (Remote)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Architected and built a SaaS ed-tech platform from zero to launch using React, Node.js, Backbone.js, and MongoDB, supporting individualized student learning for high school classrooms.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Owned full product lifecycle: architecture decisions, cloud deployment, performance optimization, and LTI integration with Canvas LMS.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UI / Web Developer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2002 – 2014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Various — Insight Global (JM Family), Sysco, ION Television, ENSR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South Florida &amp; Northeast US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Built and maintained web platforms, custom CMS systems, and brand design systems across finance, food distribution, and broadcast media.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At Sysco: designed and deployed templated branding across 30 websites, built a custom CMS, and led the company's first social media integration initiative.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At Insight Global / JM Family: applied HCI principles to enterprise UI design, focused on user-centered interaction design.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At ENSR / AECOM: led corporate rebranding post-merger, mentored production artists, and managed a team of designers.</w:t>
      </w:r>
    </w:p>
    <w:p>
      <w:pPr>
        <w:pBdr>
          <w:bottom w:val="single" w:color="1A56A5" w:sz="6" w:space="3"/>
        </w:pBdr>
        <w:spacing w:after="60" w:before="260"/>
      </w:pPr>
      <w:r>
        <w:rPr>
          <w:rFonts w:ascii="Arial" w:cs="Arial" w:eastAsia="Arial" w:hAnsi="Arial"/>
          <w:b/>
          <w:bCs/>
          <w:caps/>
          <w:color w:val="1A56A5"/>
          <w:spacing w:val="40"/>
          <w:sz w:val="22"/>
          <w:szCs w:val="22"/>
        </w:rPr>
        <w:t xml:space="preserve">Freelance &amp; Entrepreneurship</w:t>
      </w:r>
    </w:p>
    <w:p>
      <w:pPr>
        <w:tabs>
          <w:tab w:val="right" w:pos="9026"/>
        </w:tabs>
        <w:spacing w:after="30" w:before="18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Owner / President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Sep 1996 – Present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A56A5"/>
          <w:sz w:val="19"/>
          <w:szCs w:val="19"/>
        </w:rPr>
        <w:t xml:space="preserve">WatsonInk LLC</w:t>
      </w:r>
      <w:r>
        <w:rPr>
          <w:rFonts w:ascii="Arial" w:cs="Arial" w:eastAsia="Arial" w:hAnsi="Arial"/>
          <w:color w:val="777777"/>
          <w:sz w:val="18"/>
          <w:szCs w:val="18"/>
        </w:rPr>
        <w:t xml:space="preserve">  ·  Windermere, FL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Operated an independent web design and development consultancy for 29 years, delivering SaaS applications, e-commerce platforms, and custom CMS solutions for 30+ clients.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Notable clients include FreshPoint (Sysco Foods), Queralyze, Yowza Fitness, NaviTech Marine Electronics, and Super Yacht Network.</w:t>
      </w:r>
    </w:p>
    <w:p>
      <w:pPr>
        <w:pStyle w:val="ListParagraph"/>
        <w:numPr>
          <w:ilvl w:val="0"/>
          <w:numId w:val="2"/>
        </w:numPr>
        <w:spacing w:after="20" w:before="20"/>
        <w:ind w:left="720" w:hanging="28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Delivered full-stack Node.js / REST API builds, mobile-responsive frameworks, and API integrations with Facebook, Twitter, and PayPal.</w:t>
      </w:r>
    </w:p>
    <w:p>
      <w:pPr>
        <w:pBdr>
          <w:bottom w:val="single" w:color="1A56A5" w:sz="6" w:space="3"/>
        </w:pBdr>
        <w:spacing w:after="60" w:before="260"/>
      </w:pPr>
      <w:r>
        <w:rPr>
          <w:rFonts w:ascii="Arial" w:cs="Arial" w:eastAsia="Arial" w:hAnsi="Arial"/>
          <w:b/>
          <w:bCs/>
          <w:caps/>
          <w:color w:val="1A56A5"/>
          <w:spacing w:val="4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30" w:before="8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BS, Graphic Design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2001 – 2005</w:t>
      </w:r>
    </w:p>
    <w:p>
      <w:pPr>
        <w:spacing w:after="60" w:before="0"/>
      </w:pPr>
      <w:r>
        <w:rPr>
          <w:rFonts w:ascii="Arial" w:cs="Arial" w:eastAsia="Arial" w:hAnsi="Arial"/>
          <w:color w:val="777777"/>
          <w:sz w:val="18"/>
          <w:szCs w:val="18"/>
        </w:rPr>
        <w:t xml:space="preserve">Art Institute of Pittsburgh  ·  Pittsburgh, PA</w:t>
      </w:r>
    </w:p>
    <w:p>
      <w:pPr>
        <w:tabs>
          <w:tab w:val="right" w:pos="9026"/>
        </w:tabs>
        <w:spacing w:after="30" w:before="6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AS, Web Design &amp; Development  ·  AS, Visual Communications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777777"/>
          <w:sz w:val="18"/>
          <w:szCs w:val="18"/>
        </w:rPr>
        <w:t xml:space="preserve">1994 – 2011</w:t>
      </w:r>
    </w:p>
    <w:p>
      <w:pPr>
        <w:spacing w:after="60" w:before="0"/>
      </w:pPr>
      <w:r>
        <w:rPr>
          <w:rFonts w:ascii="Arial" w:cs="Arial" w:eastAsia="Arial" w:hAnsi="Arial"/>
          <w:color w:val="777777"/>
          <w:sz w:val="18"/>
          <w:szCs w:val="18"/>
        </w:rPr>
        <w:t xml:space="preserve">Art Institute of Fort Lauderdale  ·  Fort Lauderdale, FL</w:t>
      </w:r>
    </w:p>
    <w:sectPr>
      <w:pgSz w:w="12240" w:h="15840" w:orient="portrait"/>
      <w:pgMar w:top="1008" w:right="1080" w:bottom="1008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2026-03-16T12:50:21.124Z</dcterms:created>
  <dcterms:modified xsi:type="dcterms:W3CDTF">2026-03-16T12:50:21.125Z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